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szCs w:val="40"/>
        </w:rPr>
      </w:pPr>
      <w:r>
        <w:rPr>
          <w:rFonts w:hint="eastAsia"/>
          <w:sz w:val="40"/>
          <w:szCs w:val="40"/>
        </w:rPr>
        <w:t>天津艺术职业学院实践中心LED教学培训屏</w:t>
      </w:r>
    </w:p>
    <w:p>
      <w:pPr>
        <w:jc w:val="center"/>
        <w:rPr>
          <w:sz w:val="40"/>
          <w:szCs w:val="40"/>
        </w:rPr>
      </w:pPr>
      <w:r>
        <w:rPr>
          <w:rFonts w:hint="eastAsia"/>
          <w:sz w:val="40"/>
          <w:szCs w:val="40"/>
        </w:rPr>
        <w:t>询价通知书</w:t>
      </w:r>
    </w:p>
    <w:p>
      <w:pPr>
        <w:jc w:val="center"/>
        <w:rPr>
          <w:sz w:val="40"/>
          <w:szCs w:val="40"/>
        </w:rPr>
      </w:pPr>
    </w:p>
    <w:p>
      <w:pPr>
        <w:ind w:firstLine="640" w:firstLineChars="200"/>
        <w:rPr>
          <w:rFonts w:ascii="仿宋" w:hAnsi="仿宋" w:eastAsia="仿宋" w:cs="仿宋"/>
          <w:sz w:val="32"/>
          <w:szCs w:val="32"/>
        </w:rPr>
      </w:pPr>
      <w:r>
        <w:rPr>
          <w:rFonts w:hint="eastAsia" w:ascii="仿宋" w:hAnsi="仿宋" w:eastAsia="仿宋" w:cs="仿宋"/>
          <w:sz w:val="32"/>
          <w:szCs w:val="32"/>
        </w:rPr>
        <w:t>天津艺术职业学院实践中心LED教学培训屏项目采用询价方式进行采购，欢迎符合国家标准和质量要求并有供货能力的服务商踊跃报价。</w:t>
      </w:r>
    </w:p>
    <w:p>
      <w:pPr>
        <w:rPr>
          <w:rFonts w:ascii="仿宋" w:hAnsi="仿宋" w:eastAsia="仿宋" w:cs="仿宋"/>
          <w:sz w:val="32"/>
          <w:szCs w:val="32"/>
        </w:rPr>
      </w:pPr>
      <w:r>
        <w:rPr>
          <w:rFonts w:hint="eastAsia" w:ascii="黑体" w:hAnsi="黑体" w:eastAsia="黑体" w:cs="黑体"/>
          <w:sz w:val="32"/>
          <w:szCs w:val="32"/>
        </w:rPr>
        <w:t>一、采购需求</w:t>
      </w:r>
    </w:p>
    <w:p>
      <w:pPr>
        <w:ind w:firstLine="640" w:firstLineChars="200"/>
        <w:rPr>
          <w:rFonts w:ascii="仿宋" w:hAnsi="仿宋" w:eastAsia="仿宋" w:cs="仿宋"/>
          <w:sz w:val="32"/>
          <w:szCs w:val="32"/>
        </w:rPr>
      </w:pPr>
      <w:r>
        <w:rPr>
          <w:rFonts w:hint="eastAsia" w:ascii="仿宋" w:hAnsi="仿宋" w:eastAsia="仿宋" w:cs="仿宋"/>
          <w:sz w:val="32"/>
          <w:szCs w:val="32"/>
        </w:rPr>
        <w:t>采购预算：</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万   </w:t>
      </w:r>
    </w:p>
    <w:p>
      <w:pPr>
        <w:ind w:firstLine="640" w:firstLineChars="200"/>
        <w:rPr>
          <w:rFonts w:ascii="仿宋" w:hAnsi="仿宋" w:eastAsia="仿宋" w:cs="仿宋"/>
          <w:sz w:val="32"/>
          <w:szCs w:val="32"/>
        </w:rPr>
      </w:pPr>
      <w:r>
        <w:rPr>
          <w:rFonts w:hint="eastAsia" w:ascii="仿宋" w:hAnsi="仿宋" w:eastAsia="仿宋" w:cs="仿宋"/>
          <w:sz w:val="32"/>
          <w:szCs w:val="32"/>
        </w:rPr>
        <w:t>（一）技术要求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003"/>
        <w:gridCol w:w="5741"/>
        <w:gridCol w:w="593"/>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序号 </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货物名称 </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技术要求</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单位</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视屏控制器</w:t>
            </w:r>
          </w:p>
          <w:p>
            <w:pPr>
              <w:widowControl/>
              <w:jc w:val="left"/>
              <w:rPr>
                <w:rFonts w:ascii="宋体" w:hAnsi="宋体" w:eastAsia="宋体" w:cs="宋体"/>
                <w:color w:val="000000"/>
                <w:kern w:val="0"/>
                <w:sz w:val="24"/>
                <w:lang w:bidi="ar"/>
              </w:rPr>
            </w:pP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 xml:space="preserve"> 支持 U 盘播放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 xml:space="preserve"> 任意通道无缝切换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3.</w:t>
            </w:r>
            <w:r>
              <w:rPr>
                <w:rFonts w:hint="eastAsia" w:ascii="宋体" w:hAnsi="宋体" w:eastAsia="宋体" w:cs="宋体"/>
                <w:color w:val="000000"/>
                <w:kern w:val="0"/>
                <w:sz w:val="24"/>
                <w:lang w:bidi="ar"/>
              </w:rPr>
              <w:t xml:space="preserve"> 支持音频同步输出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4.</w:t>
            </w:r>
            <w:r>
              <w:rPr>
                <w:rFonts w:hint="eastAsia" w:ascii="宋体" w:hAnsi="宋体" w:eastAsia="宋体" w:cs="宋体"/>
                <w:color w:val="000000"/>
                <w:kern w:val="0"/>
                <w:sz w:val="24"/>
                <w:lang w:bidi="ar"/>
              </w:rPr>
              <w:t xml:space="preserve"> 信号侦测功能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5.</w:t>
            </w:r>
            <w:r>
              <w:rPr>
                <w:rFonts w:hint="eastAsia" w:ascii="宋体" w:hAnsi="宋体" w:eastAsia="宋体" w:cs="宋体"/>
                <w:color w:val="000000"/>
                <w:kern w:val="0"/>
                <w:sz w:val="24"/>
                <w:lang w:bidi="ar"/>
              </w:rPr>
              <w:t xml:space="preserve">一键黑屏或一键冻结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6.</w:t>
            </w:r>
            <w:r>
              <w:rPr>
                <w:rFonts w:hint="eastAsia" w:ascii="宋体" w:hAnsi="宋体" w:eastAsia="宋体" w:cs="宋体"/>
                <w:color w:val="000000"/>
                <w:kern w:val="0"/>
                <w:sz w:val="24"/>
                <w:lang w:bidi="ar"/>
              </w:rPr>
              <w:t xml:space="preserve">最大输出分辨率 1920*1080@60Hz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7.</w:t>
            </w:r>
            <w:r>
              <w:rPr>
                <w:rFonts w:hint="eastAsia" w:ascii="宋体" w:hAnsi="宋体" w:eastAsia="宋体" w:cs="宋体"/>
                <w:color w:val="000000"/>
                <w:kern w:val="0"/>
                <w:sz w:val="24"/>
                <w:lang w:bidi="ar"/>
              </w:rPr>
              <w:t xml:space="preserve"> 5 通道数模视频输入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（1HDMI、1DVI、1VGA、1AV、1USB）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8.</w:t>
            </w:r>
            <w:r>
              <w:rPr>
                <w:rFonts w:hint="eastAsia" w:ascii="宋体" w:hAnsi="宋体" w:eastAsia="宋体" w:cs="宋体"/>
                <w:color w:val="000000"/>
                <w:kern w:val="0"/>
                <w:sz w:val="24"/>
                <w:lang w:bidi="ar"/>
              </w:rPr>
              <w:t xml:space="preserve"> 2 DVI 视频输出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9.</w:t>
            </w:r>
            <w:r>
              <w:rPr>
                <w:rFonts w:hint="eastAsia" w:ascii="宋体" w:hAnsi="宋体" w:eastAsia="宋体" w:cs="宋体"/>
                <w:color w:val="000000"/>
                <w:kern w:val="0"/>
                <w:sz w:val="24"/>
                <w:lang w:bidi="ar"/>
              </w:rPr>
              <w:t xml:space="preserve"> 按键锁功能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10.</w:t>
            </w:r>
            <w:r>
              <w:rPr>
                <w:rFonts w:hint="eastAsia" w:ascii="宋体" w:hAnsi="宋体" w:eastAsia="宋体" w:cs="宋体"/>
                <w:color w:val="000000"/>
                <w:kern w:val="0"/>
                <w:sz w:val="24"/>
                <w:lang w:bidi="ar"/>
              </w:rPr>
              <w:t xml:space="preserve"> 10 组模版预设、保存和调用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11.</w:t>
            </w:r>
            <w:r>
              <w:rPr>
                <w:rFonts w:hint="eastAsia" w:ascii="宋体" w:hAnsi="宋体" w:eastAsia="宋体" w:cs="宋体"/>
                <w:color w:val="000000"/>
                <w:kern w:val="0"/>
                <w:sz w:val="24"/>
                <w:lang w:bidi="ar"/>
              </w:rPr>
              <w:t xml:space="preserve"> 快捷的旋钮调整设置 </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内置发送卡</w:t>
            </w:r>
          </w:p>
          <w:p>
            <w:pPr>
              <w:widowControl/>
              <w:jc w:val="left"/>
              <w:rPr>
                <w:rFonts w:ascii="宋体" w:hAnsi="宋体" w:eastAsia="宋体" w:cs="宋体"/>
                <w:color w:val="000000"/>
                <w:kern w:val="0"/>
                <w:sz w:val="24"/>
                <w:lang w:bidi="ar"/>
              </w:rPr>
            </w:pP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 xml:space="preserve">42 平方控制支持， DVI 视频信号输入；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 xml:space="preserve">输入分辨率：最大 1920×1200 点，支持分辨率任意设置；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3.</w:t>
            </w:r>
            <w:r>
              <w:rPr>
                <w:rFonts w:hint="eastAsia" w:ascii="宋体" w:hAnsi="宋体" w:eastAsia="宋体" w:cs="宋体"/>
                <w:color w:val="000000"/>
                <w:kern w:val="0"/>
                <w:sz w:val="24"/>
                <w:lang w:bidi="ar"/>
              </w:rPr>
              <w:t xml:space="preserve"> 单卡最大带载面积：131 万点，最宽或最高可达 2560 点；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4.</w:t>
            </w:r>
            <w:r>
              <w:rPr>
                <w:rFonts w:hint="eastAsia" w:ascii="宋体" w:hAnsi="宋体" w:eastAsia="宋体" w:cs="宋体"/>
                <w:color w:val="000000"/>
                <w:kern w:val="0"/>
                <w:sz w:val="24"/>
                <w:lang w:bidi="ar"/>
              </w:rPr>
              <w:t xml:space="preserve">2 个千兆网口输出，支持上下、左右任意拼接；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5.</w:t>
            </w:r>
            <w:r>
              <w:rPr>
                <w:rFonts w:hint="eastAsia" w:ascii="宋体" w:hAnsi="宋体" w:eastAsia="宋体" w:cs="宋体"/>
                <w:color w:val="000000"/>
                <w:kern w:val="0"/>
                <w:sz w:val="24"/>
                <w:lang w:bidi="ar"/>
              </w:rPr>
              <w:t xml:space="preserve">双 USB 接口进行数据通讯，方便级联拼接，严格同步； </w:t>
            </w:r>
          </w:p>
          <w:p>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6.</w:t>
            </w:r>
            <w:r>
              <w:rPr>
                <w:rFonts w:hint="eastAsia" w:ascii="宋体" w:hAnsi="宋体" w:eastAsia="宋体" w:cs="宋体"/>
                <w:color w:val="000000"/>
                <w:kern w:val="0"/>
                <w:sz w:val="24"/>
                <w:lang w:bidi="ar"/>
              </w:rPr>
              <w:t xml:space="preserve">支持低亮高灰；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7.</w:t>
            </w:r>
            <w:r>
              <w:rPr>
                <w:rFonts w:hint="eastAsia" w:ascii="宋体" w:hAnsi="宋体" w:eastAsia="宋体" w:cs="宋体"/>
                <w:color w:val="000000"/>
                <w:kern w:val="0"/>
                <w:sz w:val="24"/>
                <w:lang w:bidi="ar"/>
              </w:rPr>
              <w:t xml:space="preserve">采用 PCI-E 1X 接口，通用性更强； </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张</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3</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智能配电柜</w:t>
            </w:r>
          </w:p>
          <w:p>
            <w:pPr>
              <w:widowControl/>
              <w:jc w:val="left"/>
              <w:rPr>
                <w:rFonts w:ascii="宋体" w:hAnsi="宋体" w:eastAsia="宋体" w:cs="宋体"/>
                <w:color w:val="000000"/>
                <w:kern w:val="0"/>
                <w:sz w:val="24"/>
                <w:lang w:bidi="ar"/>
              </w:rPr>
            </w:pP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 xml:space="preserve">40 千瓦具备手动控制设备供电的开启和关闭；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 xml:space="preserve">多组回路输出，每组可独立控制；标配为手动控制，可添加多种控制方式；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3.</w:t>
            </w:r>
            <w:r>
              <w:rPr>
                <w:rFonts w:hint="eastAsia" w:ascii="宋体" w:hAnsi="宋体" w:eastAsia="宋体" w:cs="宋体"/>
                <w:color w:val="000000"/>
                <w:kern w:val="0"/>
                <w:sz w:val="24"/>
                <w:lang w:bidi="ar"/>
              </w:rPr>
              <w:t xml:space="preserve">具备上电保护功能，具有防雷、过流、短路等保护；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标配检修多功能插座及检修照明开关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4</w:t>
            </w:r>
            <w:r>
              <w:rPr>
                <w:rFonts w:hint="eastAsia" w:ascii="宋体" w:hAnsi="宋体" w:eastAsia="宋体" w:cs="宋体"/>
                <w:color w:val="000000"/>
                <w:kern w:val="0"/>
                <w:sz w:val="24"/>
                <w:lang w:bidi="ar"/>
              </w:rPr>
              <w:t xml:space="preserve">.具有电源状态指示、运行状态指示及风机\空调独立控制开关及指示；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5.</w:t>
            </w:r>
            <w:r>
              <w:rPr>
                <w:rFonts w:hint="eastAsia" w:ascii="宋体" w:hAnsi="宋体" w:eastAsia="宋体" w:cs="宋体"/>
                <w:color w:val="000000"/>
                <w:kern w:val="0"/>
                <w:sz w:val="24"/>
                <w:lang w:bidi="ar"/>
              </w:rPr>
              <w:t>内部线材均采用 6 平方国标纯铜导线</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不小于</w:t>
            </w:r>
            <w:r>
              <w:rPr>
                <w:rFonts w:hint="eastAsia" w:ascii="宋体" w:hAnsi="宋体" w:eastAsia="宋体" w:cs="宋体"/>
                <w:color w:val="000000"/>
                <w:kern w:val="0"/>
                <w:sz w:val="24"/>
                <w:lang w:bidi="ar"/>
              </w:rPr>
              <w:t>7</w:t>
            </w:r>
            <w:r>
              <w:rPr>
                <w:rFonts w:ascii="宋体" w:hAnsi="宋体" w:eastAsia="宋体" w:cs="宋体"/>
                <w:color w:val="000000"/>
                <w:kern w:val="0"/>
                <w:sz w:val="24"/>
                <w:lang w:bidi="ar"/>
              </w:rPr>
              <w:t>00mm*460mm*200mm</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导播软件</w:t>
            </w:r>
          </w:p>
          <w:p>
            <w:pPr>
              <w:widowControl/>
              <w:jc w:val="left"/>
              <w:rPr>
                <w:rFonts w:ascii="宋体" w:hAnsi="宋体" w:eastAsia="宋体" w:cs="宋体"/>
                <w:color w:val="000000"/>
                <w:kern w:val="0"/>
                <w:sz w:val="24"/>
                <w:lang w:bidi="ar"/>
              </w:rPr>
            </w:pP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 xml:space="preserve">AVI、mp4、mov、wma 格式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 xml:space="preserve">支持 PPT 播放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3.</w:t>
            </w:r>
            <w:r>
              <w:rPr>
                <w:rFonts w:hint="eastAsia" w:ascii="宋体" w:hAnsi="宋体" w:eastAsia="宋体" w:cs="宋体"/>
                <w:color w:val="000000"/>
                <w:kern w:val="0"/>
                <w:sz w:val="24"/>
                <w:lang w:bidi="ar"/>
              </w:rPr>
              <w:t xml:space="preserve">组合列表循环播放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4.</w:t>
            </w:r>
            <w:r>
              <w:rPr>
                <w:rFonts w:hint="eastAsia" w:ascii="宋体" w:hAnsi="宋体" w:eastAsia="宋体" w:cs="宋体"/>
                <w:color w:val="000000"/>
                <w:kern w:val="0"/>
                <w:sz w:val="24"/>
                <w:lang w:bidi="ar"/>
              </w:rPr>
              <w:t xml:space="preserve">电脑远程捕获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5.</w:t>
            </w:r>
            <w:r>
              <w:rPr>
                <w:rFonts w:hint="eastAsia" w:ascii="宋体" w:hAnsi="宋体" w:eastAsia="宋体" w:cs="宋体"/>
                <w:color w:val="000000"/>
                <w:kern w:val="0"/>
                <w:sz w:val="24"/>
                <w:lang w:bidi="ar"/>
              </w:rPr>
              <w:t xml:space="preserve">支持 HDMI、HD-SDI、SDI、分量、S-视频    </w:t>
            </w:r>
          </w:p>
          <w:p>
            <w:pPr>
              <w:widowControl/>
              <w:jc w:val="left"/>
              <w:rPr>
                <w:rFonts w:ascii="宋体" w:hAnsi="宋体" w:eastAsia="宋体" w:cs="宋体"/>
                <w:color w:val="000000"/>
                <w:kern w:val="0"/>
                <w:sz w:val="24"/>
                <w:lang w:bidi="ar"/>
              </w:rPr>
            </w:pPr>
          </w:p>
        </w:tc>
        <w:tc>
          <w:tcPr>
            <w:tcW w:w="0" w:type="auto"/>
          </w:tcPr>
          <w:p>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套</w:t>
            </w:r>
          </w:p>
        </w:tc>
        <w:tc>
          <w:tcPr>
            <w:tcW w:w="0" w:type="auto"/>
          </w:tcPr>
          <w:p>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5</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模组磁铁 </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定制产品：规格M</w:t>
            </w:r>
            <w:r>
              <w:rPr>
                <w:rFonts w:ascii="宋体" w:hAnsi="宋体" w:eastAsia="宋体" w:cs="宋体"/>
                <w:color w:val="000000"/>
                <w:kern w:val="0"/>
                <w:sz w:val="24"/>
                <w:lang w:bidi="ar"/>
              </w:rPr>
              <w:t xml:space="preserve">3 </w:t>
            </w:r>
            <w:r>
              <w:rPr>
                <w:rFonts w:hint="eastAsia" w:ascii="宋体" w:hAnsi="宋体" w:eastAsia="宋体" w:cs="宋体"/>
                <w:color w:val="000000"/>
                <w:kern w:val="0"/>
                <w:sz w:val="24"/>
                <w:lang w:bidi="ar"/>
              </w:rPr>
              <w:t>，用磁铁把单元板模组平整的吸附在方口框架上</w:t>
            </w:r>
            <w:r>
              <w:rPr>
                <w:rFonts w:ascii="宋体" w:hAnsi="宋体" w:eastAsia="宋体" w:cs="宋体"/>
                <w:color w:val="000000"/>
                <w:kern w:val="0"/>
                <w:sz w:val="24"/>
                <w:lang w:bidi="ar"/>
              </w:rPr>
              <w:t xml:space="preserve"> </w:t>
            </w:r>
            <w:r>
              <w:rPr>
                <w:rFonts w:hint="eastAsia" w:ascii="宋体" w:hAnsi="宋体" w:eastAsia="宋体" w:cs="宋体"/>
                <w:color w:val="000000"/>
                <w:kern w:val="0"/>
                <w:sz w:val="24"/>
                <w:lang w:bidi="ar"/>
              </w:rPr>
              <w:t xml:space="preserve">  </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项</w:t>
            </w:r>
          </w:p>
        </w:tc>
        <w:tc>
          <w:tcPr>
            <w:tcW w:w="0" w:type="auto"/>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r>
    </w:tbl>
    <w:p>
      <w:pPr>
        <w:ind w:firstLine="640" w:firstLineChars="200"/>
        <w:rPr>
          <w:rFonts w:hint="eastAsia" w:ascii="仿宋" w:hAnsi="仿宋" w:eastAsia="仿宋" w:cs="仿宋"/>
          <w:sz w:val="32"/>
          <w:szCs w:val="32"/>
        </w:rPr>
      </w:pPr>
      <w:r>
        <w:rPr>
          <w:rFonts w:hint="eastAsia" w:ascii="仿宋" w:hAnsi="仿宋" w:eastAsia="仿宋" w:cs="仿宋"/>
          <w:sz w:val="32"/>
          <w:szCs w:val="32"/>
          <w:lang w:val="zh-TW" w:eastAsia="zh-TW"/>
        </w:rPr>
        <w:t>（二）服务要求</w:t>
      </w:r>
      <w:r>
        <w:rPr>
          <w:rFonts w:hint="eastAsia" w:ascii="仿宋" w:hAnsi="仿宋" w:eastAsia="仿宋" w:cs="仿宋"/>
          <w:sz w:val="32"/>
          <w:szCs w:val="32"/>
          <w:lang w:val="zh-TW"/>
        </w:rPr>
        <w:t>：</w:t>
      </w:r>
      <w:r>
        <w:rPr>
          <w:rFonts w:hint="eastAsia" w:ascii="仿宋" w:hAnsi="仿宋" w:eastAsia="仿宋" w:cs="仿宋"/>
          <w:sz w:val="32"/>
          <w:szCs w:val="32"/>
        </w:rPr>
        <w:t>供应商须提供所投产品2年的免费上门保修，售后服务7×24小时技术响应，48小时内维修工程师到达维修现场，保修期自验收合格之日起计算。</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TW"/>
        </w:rPr>
        <w:t>（三）交货要求：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TW"/>
        </w:rPr>
        <w:t>交货期：</w:t>
      </w:r>
      <w:r>
        <w:rPr>
          <w:rFonts w:hint="eastAsia" w:ascii="仿宋" w:hAnsi="仿宋" w:eastAsia="仿宋" w:cs="仿宋"/>
          <w:sz w:val="32"/>
          <w:szCs w:val="32"/>
        </w:rPr>
        <w:t>签订合同之日起15个工作日内安装调试完成并投入使用（特殊情况以合同为准）。</w:t>
      </w:r>
    </w:p>
    <w:p>
      <w:pPr>
        <w:ind w:firstLine="640" w:firstLineChars="200"/>
        <w:rPr>
          <w:rFonts w:hint="eastAsia" w:ascii="仿宋" w:hAnsi="仿宋" w:eastAsia="仿宋" w:cs="仿宋"/>
          <w:sz w:val="32"/>
          <w:szCs w:val="32"/>
          <w:lang w:val="zh-TW"/>
        </w:rPr>
      </w:pPr>
      <w:r>
        <w:rPr>
          <w:rFonts w:hint="eastAsia" w:ascii="仿宋" w:hAnsi="仿宋" w:eastAsia="仿宋" w:cs="仿宋"/>
          <w:sz w:val="32"/>
          <w:szCs w:val="32"/>
        </w:rPr>
        <w:t>2.</w:t>
      </w:r>
      <w:r>
        <w:rPr>
          <w:rFonts w:hint="eastAsia" w:ascii="仿宋" w:hAnsi="仿宋" w:eastAsia="仿宋" w:cs="仿宋"/>
          <w:sz w:val="32"/>
          <w:szCs w:val="32"/>
          <w:lang w:val="zh-TW"/>
        </w:rPr>
        <w:t>交货</w:t>
      </w:r>
      <w:r>
        <w:rPr>
          <w:rFonts w:hint="eastAsia" w:ascii="仿宋" w:hAnsi="仿宋" w:eastAsia="仿宋" w:cs="仿宋"/>
          <w:sz w:val="32"/>
          <w:szCs w:val="32"/>
          <w:lang w:val="zh-TW" w:eastAsia="zh-TW"/>
        </w:rPr>
        <w:t>地点：天津艺术职业学院</w:t>
      </w:r>
      <w:r>
        <w:rPr>
          <w:rFonts w:hint="eastAsia" w:ascii="仿宋" w:hAnsi="仿宋" w:eastAsia="仿宋" w:cs="仿宋"/>
          <w:sz w:val="32"/>
          <w:szCs w:val="32"/>
          <w:lang w:val="en-US" w:eastAsia="zh-CN"/>
        </w:rPr>
        <w:t>南开</w:t>
      </w:r>
      <w:r>
        <w:rPr>
          <w:rFonts w:hint="eastAsia" w:ascii="仿宋" w:hAnsi="仿宋" w:eastAsia="仿宋" w:cs="仿宋"/>
          <w:sz w:val="32"/>
          <w:szCs w:val="32"/>
          <w:lang w:val="zh-TW" w:eastAsia="zh-TW"/>
        </w:rPr>
        <w:t>校区，具体地点由采购人指定（特殊情况以合同为准）。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TW" w:eastAsia="zh-TW"/>
        </w:rPr>
        <w:t>（四）付款方式</w:t>
      </w:r>
      <w:r>
        <w:rPr>
          <w:rFonts w:hint="eastAsia" w:ascii="仿宋" w:hAnsi="仿宋" w:eastAsia="仿宋" w:cs="仿宋"/>
          <w:sz w:val="32"/>
          <w:szCs w:val="32"/>
          <w:lang w:val="zh-TW"/>
        </w:rPr>
        <w:t>：</w:t>
      </w:r>
    </w:p>
    <w:p>
      <w:pPr>
        <w:ind w:firstLine="640" w:firstLineChars="200"/>
        <w:rPr>
          <w:rFonts w:hint="eastAsia" w:ascii="仿宋" w:hAnsi="仿宋" w:eastAsia="仿宋" w:cs="仿宋"/>
          <w:sz w:val="32"/>
          <w:szCs w:val="32"/>
          <w:lang w:val="zh-TW"/>
        </w:rPr>
      </w:pPr>
      <w:r>
        <w:rPr>
          <w:rFonts w:hint="eastAsia" w:ascii="仿宋" w:hAnsi="仿宋" w:eastAsia="仿宋" w:cs="仿宋"/>
          <w:sz w:val="32"/>
          <w:szCs w:val="32"/>
        </w:rPr>
        <w:t>自合同签订之日起15个工作日内支付合同总额的50%；货到现场安装、调试完毕，所有设备使用无质量问题起15个工作日内支付合同总额的50%（最终以双方签订合同为准）。</w:t>
      </w:r>
    </w:p>
    <w:p>
      <w:pPr>
        <w:rPr>
          <w:rFonts w:ascii="仿宋" w:hAnsi="仿宋" w:eastAsia="仿宋" w:cs="仿宋"/>
          <w:sz w:val="32"/>
          <w:szCs w:val="32"/>
        </w:rPr>
      </w:pPr>
      <w:r>
        <w:rPr>
          <w:rFonts w:hint="eastAsia" w:ascii="黑体" w:hAnsi="黑体" w:eastAsia="黑体" w:cs="黑体"/>
          <w:sz w:val="32"/>
          <w:szCs w:val="32"/>
        </w:rPr>
        <w:t>二、供应商资格要求及提供材料</w:t>
      </w:r>
    </w:p>
    <w:p>
      <w:pPr>
        <w:ind w:firstLine="640" w:firstLineChars="200"/>
        <w:rPr>
          <w:rFonts w:ascii="仿宋" w:hAnsi="仿宋" w:eastAsia="仿宋" w:cs="仿宋"/>
          <w:sz w:val="32"/>
          <w:szCs w:val="32"/>
        </w:rPr>
      </w:pPr>
      <w:r>
        <w:rPr>
          <w:rFonts w:hint="eastAsia" w:ascii="仿宋" w:hAnsi="仿宋" w:eastAsia="仿宋" w:cs="仿宋"/>
          <w:sz w:val="32"/>
          <w:szCs w:val="32"/>
        </w:rPr>
        <w:t>1.供应商应具有独立承担民事责任的能力，有效期内的营业执照副本或事业单位法人证书或民办非企业单位登记证书或社会团体法人登记证书或基金会法人登记证书。同时提供复印件加盖公章。</w:t>
      </w:r>
    </w:p>
    <w:p>
      <w:pPr>
        <w:ind w:firstLine="640" w:firstLineChars="200"/>
        <w:rPr>
          <w:rFonts w:ascii="仿宋" w:hAnsi="仿宋" w:eastAsia="仿宋" w:cs="仿宋"/>
          <w:sz w:val="32"/>
          <w:szCs w:val="32"/>
        </w:rPr>
      </w:pPr>
      <w:r>
        <w:rPr>
          <w:rFonts w:hint="eastAsia" w:ascii="仿宋" w:hAnsi="仿宋" w:eastAsia="仿宋" w:cs="仿宋"/>
          <w:sz w:val="32"/>
          <w:szCs w:val="32"/>
        </w:rPr>
        <w:t>2.供应商应具有良好的商业信誉和健全的财务会计制度，须提供经会计师事务所审计的2022年度财务报告或2023年度银行出具的资信证明或企业财务证明并加盖单位公章。</w:t>
      </w:r>
    </w:p>
    <w:p>
      <w:pPr>
        <w:ind w:firstLine="640" w:firstLineChars="200"/>
        <w:rPr>
          <w:rFonts w:ascii="仿宋" w:hAnsi="仿宋" w:eastAsia="仿宋" w:cs="仿宋"/>
          <w:sz w:val="32"/>
          <w:szCs w:val="32"/>
        </w:rPr>
      </w:pPr>
      <w:r>
        <w:rPr>
          <w:rFonts w:hint="eastAsia" w:ascii="仿宋" w:hAnsi="仿宋" w:eastAsia="仿宋" w:cs="仿宋"/>
          <w:sz w:val="32"/>
          <w:szCs w:val="32"/>
        </w:rPr>
        <w:t>3.供应商应有依法缴纳税收和社会保障资金的良好记录，须提供2023年度至少1个月的依法缴纳税收和社会保障资金的证明并加盖单位公章。</w:t>
      </w:r>
    </w:p>
    <w:p>
      <w:pPr>
        <w:ind w:firstLine="640" w:firstLineChars="200"/>
        <w:rPr>
          <w:rFonts w:ascii="仿宋" w:hAnsi="仿宋" w:eastAsia="仿宋" w:cs="仿宋"/>
          <w:sz w:val="32"/>
          <w:szCs w:val="32"/>
        </w:rPr>
      </w:pPr>
      <w:r>
        <w:rPr>
          <w:rFonts w:hint="eastAsia" w:ascii="仿宋" w:hAnsi="仿宋" w:eastAsia="仿宋" w:cs="仿宋"/>
          <w:sz w:val="32"/>
          <w:szCs w:val="32"/>
        </w:rPr>
        <w:t>4.供应商提供提交报价文件截止日前三年无违法违纪的承诺并加盖单位公章。</w:t>
      </w:r>
    </w:p>
    <w:p>
      <w:pPr>
        <w:ind w:firstLine="640" w:firstLineChars="200"/>
        <w:rPr>
          <w:rFonts w:ascii="仿宋" w:hAnsi="仿宋" w:eastAsia="仿宋" w:cs="仿宋"/>
          <w:sz w:val="32"/>
          <w:szCs w:val="32"/>
        </w:rPr>
      </w:pPr>
      <w:r>
        <w:rPr>
          <w:rFonts w:hint="eastAsia" w:ascii="仿宋" w:hAnsi="仿宋" w:eastAsia="仿宋" w:cs="仿宋"/>
          <w:sz w:val="32"/>
          <w:szCs w:val="32"/>
        </w:rPr>
        <w:t>5.供应商提供授权委托书，包括代理人的姓名、身份证号、联系方式、授权事项、法定代表人签字并加盖单位公章。</w:t>
      </w:r>
    </w:p>
    <w:p>
      <w:pPr>
        <w:rPr>
          <w:rFonts w:ascii="仿宋" w:hAnsi="仿宋" w:eastAsia="仿宋" w:cs="仿宋"/>
          <w:sz w:val="32"/>
          <w:szCs w:val="32"/>
        </w:rPr>
      </w:pPr>
      <w:r>
        <w:rPr>
          <w:rFonts w:hint="eastAsia" w:ascii="黑体" w:hAnsi="黑体" w:eastAsia="黑体" w:cs="黑体"/>
          <w:sz w:val="32"/>
          <w:szCs w:val="32"/>
        </w:rPr>
        <w:t>三、提供报价的要求</w:t>
      </w:r>
    </w:p>
    <w:p>
      <w:pPr>
        <w:ind w:firstLine="640" w:firstLineChars="200"/>
        <w:rPr>
          <w:rFonts w:ascii="仿宋" w:hAnsi="仿宋" w:eastAsia="仿宋" w:cs="仿宋"/>
          <w:sz w:val="32"/>
          <w:szCs w:val="32"/>
        </w:rPr>
      </w:pPr>
      <w:r>
        <w:rPr>
          <w:rFonts w:hint="eastAsia" w:ascii="仿宋" w:hAnsi="仿宋" w:eastAsia="仿宋" w:cs="仿宋"/>
          <w:sz w:val="32"/>
          <w:szCs w:val="32"/>
        </w:rPr>
        <w:t>1.供应商报价单应包含产品细项、规格、质量要求、数量、单价、总价等内容。</w:t>
      </w:r>
    </w:p>
    <w:p>
      <w:pPr>
        <w:ind w:firstLine="640" w:firstLineChars="200"/>
        <w:rPr>
          <w:rFonts w:ascii="仿宋" w:hAnsi="仿宋" w:eastAsia="仿宋" w:cs="仿宋"/>
          <w:sz w:val="32"/>
          <w:szCs w:val="32"/>
        </w:rPr>
      </w:pPr>
      <w:r>
        <w:rPr>
          <w:rFonts w:hint="eastAsia" w:ascii="仿宋" w:hAnsi="仿宋" w:eastAsia="仿宋" w:cs="仿宋"/>
          <w:sz w:val="32"/>
          <w:szCs w:val="32"/>
        </w:rPr>
        <w:t>2.报价中要对优惠价格及折扣进行说明。</w:t>
      </w:r>
    </w:p>
    <w:p>
      <w:pPr>
        <w:ind w:firstLine="640" w:firstLineChars="200"/>
        <w:rPr>
          <w:rFonts w:ascii="仿宋" w:hAnsi="仿宋" w:eastAsia="仿宋" w:cs="仿宋"/>
          <w:sz w:val="32"/>
          <w:szCs w:val="32"/>
        </w:rPr>
      </w:pPr>
      <w:r>
        <w:rPr>
          <w:rFonts w:hint="eastAsia" w:ascii="仿宋" w:hAnsi="仿宋" w:eastAsia="仿宋" w:cs="仿宋"/>
          <w:sz w:val="32"/>
          <w:szCs w:val="32"/>
        </w:rPr>
        <w:t>3.报价材料加盖单位公章后扫描成电子版。</w:t>
      </w:r>
    </w:p>
    <w:p>
      <w:pPr>
        <w:rPr>
          <w:rFonts w:ascii="仿宋" w:hAnsi="仿宋" w:eastAsia="仿宋" w:cs="仿宋"/>
          <w:sz w:val="32"/>
          <w:szCs w:val="32"/>
        </w:rPr>
      </w:pPr>
      <w:r>
        <w:rPr>
          <w:rFonts w:hint="eastAsia" w:ascii="黑体" w:hAnsi="黑体" w:eastAsia="黑体" w:cs="黑体"/>
          <w:sz w:val="32"/>
          <w:szCs w:val="32"/>
        </w:rPr>
        <w:t>四、报价时间及方式</w:t>
      </w:r>
    </w:p>
    <w:p>
      <w:pPr>
        <w:ind w:firstLine="640" w:firstLineChars="200"/>
        <w:rPr>
          <w:rFonts w:ascii="仿宋" w:hAnsi="仿宋" w:eastAsia="仿宋" w:cs="仿宋"/>
          <w:sz w:val="32"/>
          <w:szCs w:val="32"/>
        </w:rPr>
      </w:pPr>
      <w:r>
        <w:rPr>
          <w:rFonts w:hint="eastAsia" w:ascii="仿宋" w:hAnsi="仿宋" w:eastAsia="仿宋" w:cs="仿宋"/>
          <w:sz w:val="32"/>
          <w:szCs w:val="32"/>
        </w:rPr>
        <w:t>1.自接收询价通知书起至2023年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日17：00止。</w:t>
      </w:r>
    </w:p>
    <w:p>
      <w:pPr>
        <w:ind w:firstLine="640" w:firstLineChars="200"/>
        <w:rPr>
          <w:rFonts w:ascii="仿宋" w:hAnsi="仿宋" w:eastAsia="仿宋" w:cs="仿宋"/>
          <w:sz w:val="32"/>
          <w:szCs w:val="32"/>
        </w:rPr>
      </w:pPr>
      <w:r>
        <w:rPr>
          <w:rFonts w:hint="eastAsia" w:ascii="仿宋" w:hAnsi="仿宋" w:eastAsia="仿宋" w:cs="仿宋"/>
          <w:sz w:val="32"/>
          <w:szCs w:val="32"/>
        </w:rPr>
        <w:t>2.请将报价及相关材料扫描成电子版PDF或JPG格式通过邮件方式发送至指定邮箱。</w:t>
      </w:r>
    </w:p>
    <w:p>
      <w:pPr>
        <w:rPr>
          <w:rFonts w:ascii="仿宋" w:hAnsi="仿宋" w:eastAsia="仿宋" w:cs="仿宋"/>
          <w:sz w:val="32"/>
          <w:szCs w:val="32"/>
        </w:rPr>
      </w:pPr>
      <w:r>
        <w:rPr>
          <w:rFonts w:hint="eastAsia" w:ascii="黑体" w:hAnsi="黑体" w:eastAsia="黑体" w:cs="黑体"/>
          <w:sz w:val="32"/>
          <w:szCs w:val="32"/>
        </w:rPr>
        <w:t>五、供应商比选方式</w:t>
      </w:r>
    </w:p>
    <w:p>
      <w:pPr>
        <w:ind w:firstLine="640" w:firstLineChars="200"/>
        <w:rPr>
          <w:rFonts w:ascii="仿宋" w:hAnsi="仿宋" w:eastAsia="仿宋" w:cs="仿宋"/>
          <w:sz w:val="32"/>
          <w:szCs w:val="32"/>
        </w:rPr>
      </w:pPr>
      <w:r>
        <w:rPr>
          <w:rFonts w:hint="eastAsia" w:ascii="仿宋" w:hAnsi="仿宋" w:eastAsia="仿宋" w:cs="仿宋"/>
          <w:sz w:val="32"/>
          <w:szCs w:val="32"/>
        </w:rPr>
        <w:t>报名截止后，学院将举行小型项目校内比价会议，对参加报名的供应商进行比选。根据符合采购需求、质量和服务相等且报价最低的原则确定成交供应商。</w:t>
      </w:r>
    </w:p>
    <w:p>
      <w:pPr>
        <w:rPr>
          <w:rFonts w:ascii="仿宋" w:hAnsi="仿宋" w:eastAsia="仿宋" w:cs="仿宋"/>
          <w:sz w:val="32"/>
          <w:szCs w:val="32"/>
        </w:rPr>
      </w:pPr>
      <w:r>
        <w:rPr>
          <w:rFonts w:hint="eastAsia" w:ascii="黑体" w:hAnsi="黑体" w:eastAsia="黑体" w:cs="黑体"/>
          <w:sz w:val="32"/>
          <w:szCs w:val="32"/>
        </w:rPr>
        <w:t>六、联系方式</w:t>
      </w:r>
    </w:p>
    <w:p>
      <w:pPr>
        <w:ind w:firstLine="640" w:firstLineChars="200"/>
        <w:rPr>
          <w:rFonts w:ascii="仿宋" w:hAnsi="仿宋" w:eastAsia="仿宋" w:cs="仿宋"/>
          <w:sz w:val="32"/>
          <w:szCs w:val="32"/>
        </w:rPr>
      </w:pPr>
      <w:r>
        <w:rPr>
          <w:rFonts w:hint="eastAsia" w:ascii="仿宋" w:hAnsi="仿宋" w:eastAsia="仿宋" w:cs="仿宋"/>
          <w:sz w:val="32"/>
          <w:szCs w:val="32"/>
        </w:rPr>
        <w:t>联 系 人：</w:t>
      </w:r>
      <w:r>
        <w:rPr>
          <w:rFonts w:hint="eastAsia" w:ascii="仿宋" w:hAnsi="仿宋" w:eastAsia="仿宋" w:cs="仿宋"/>
          <w:sz w:val="32"/>
          <w:szCs w:val="32"/>
          <w:lang w:val="en-US" w:eastAsia="zh-CN"/>
        </w:rPr>
        <w:t>李</w:t>
      </w:r>
      <w:r>
        <w:rPr>
          <w:rFonts w:hint="eastAsia" w:ascii="仿宋" w:hAnsi="仿宋" w:eastAsia="仿宋" w:cs="仿宋"/>
          <w:sz w:val="32"/>
          <w:szCs w:val="32"/>
        </w:rPr>
        <w:t>老师</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13821276700</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邮箱地址：</w:t>
      </w:r>
      <w:r>
        <w:rPr>
          <w:rFonts w:hint="eastAsia" w:ascii="仿宋" w:hAnsi="仿宋" w:eastAsia="仿宋" w:cs="仿宋"/>
          <w:sz w:val="32"/>
          <w:szCs w:val="32"/>
          <w:lang w:val="en-US" w:eastAsia="zh-CN"/>
        </w:rPr>
        <w:t>5418569@qq.com</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2023年10月7日</w:t>
      </w:r>
    </w:p>
    <w:p>
      <w:pPr>
        <w:rPr>
          <w:rFonts w:ascii="仿宋" w:hAnsi="仿宋" w:eastAsia="仿宋" w:cs="仿宋"/>
          <w:sz w:val="32"/>
          <w:szCs w:val="32"/>
        </w:rPr>
      </w:pPr>
    </w:p>
    <w:p>
      <w:pPr>
        <w:spacing w:line="640" w:lineRule="exact"/>
        <w:jc w:val="center"/>
        <w:rPr>
          <w:rFonts w:ascii="宋体" w:hAnsi="宋体" w:cs="宋体"/>
          <w:sz w:val="44"/>
          <w:szCs w:val="44"/>
        </w:rPr>
      </w:pPr>
    </w:p>
    <w:p>
      <w:pPr>
        <w:spacing w:line="640" w:lineRule="exact"/>
        <w:jc w:val="center"/>
        <w:rPr>
          <w:rFonts w:ascii="宋体" w:hAnsi="宋体" w:cs="宋体"/>
          <w:sz w:val="44"/>
          <w:szCs w:val="44"/>
        </w:rPr>
      </w:pPr>
    </w:p>
    <w:p>
      <w:pPr>
        <w:spacing w:line="640" w:lineRule="exact"/>
        <w:jc w:val="center"/>
        <w:rPr>
          <w:rFonts w:ascii="宋体" w:hAnsi="宋体" w:cs="宋体"/>
          <w:sz w:val="44"/>
          <w:szCs w:val="44"/>
        </w:rPr>
      </w:pPr>
    </w:p>
    <w:p>
      <w:pPr>
        <w:spacing w:line="640" w:lineRule="exact"/>
        <w:jc w:val="center"/>
        <w:rPr>
          <w:rFonts w:ascii="宋体" w:hAnsi="宋体" w:cs="宋体"/>
          <w:sz w:val="44"/>
          <w:szCs w:val="44"/>
        </w:rPr>
      </w:pPr>
    </w:p>
    <w:p>
      <w:pPr>
        <w:spacing w:line="640" w:lineRule="exact"/>
        <w:jc w:val="center"/>
        <w:rPr>
          <w:rFonts w:ascii="宋体" w:hAnsi="宋体" w:cs="宋体"/>
          <w:sz w:val="44"/>
          <w:szCs w:val="44"/>
        </w:rPr>
      </w:pPr>
    </w:p>
    <w:p>
      <w:pPr>
        <w:spacing w:line="640" w:lineRule="exact"/>
        <w:jc w:val="center"/>
        <w:rPr>
          <w:rFonts w:ascii="宋体" w:hAnsi="宋体" w:cs="宋体"/>
          <w:sz w:val="44"/>
          <w:szCs w:val="44"/>
        </w:rPr>
      </w:pPr>
    </w:p>
    <w:p>
      <w:pPr>
        <w:spacing w:line="640" w:lineRule="exact"/>
        <w:jc w:val="center"/>
        <w:rPr>
          <w:rFonts w:ascii="宋体" w:hAnsi="宋体" w:cs="宋体"/>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YjhmZWY3YjAzZmM1OGVjZjk4ZDE5ZGI2N2MzOTAifQ=="/>
  </w:docVars>
  <w:rsids>
    <w:rsidRoot w:val="00141B07"/>
    <w:rsid w:val="000239F3"/>
    <w:rsid w:val="00024855"/>
    <w:rsid w:val="000A4B7F"/>
    <w:rsid w:val="000C4C06"/>
    <w:rsid w:val="000E5D11"/>
    <w:rsid w:val="000F7F1E"/>
    <w:rsid w:val="00141B07"/>
    <w:rsid w:val="00484464"/>
    <w:rsid w:val="004B558D"/>
    <w:rsid w:val="00760DA1"/>
    <w:rsid w:val="00B84AFC"/>
    <w:rsid w:val="00C969C8"/>
    <w:rsid w:val="00F12333"/>
    <w:rsid w:val="00F56D2C"/>
    <w:rsid w:val="193B6C1E"/>
    <w:rsid w:val="1CA675D1"/>
    <w:rsid w:val="27BD76DD"/>
    <w:rsid w:val="2A194896"/>
    <w:rsid w:val="307873E7"/>
    <w:rsid w:val="325A2D2C"/>
    <w:rsid w:val="38C258A3"/>
    <w:rsid w:val="48166552"/>
    <w:rsid w:val="4D5E4A45"/>
    <w:rsid w:val="53A64C56"/>
    <w:rsid w:val="667869CC"/>
    <w:rsid w:val="6C360A8B"/>
    <w:rsid w:val="770E5CDC"/>
    <w:rsid w:val="7C446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595</Words>
  <Characters>3394</Characters>
  <Lines>28</Lines>
  <Paragraphs>7</Paragraphs>
  <TotalTime>116</TotalTime>
  <ScaleCrop>false</ScaleCrop>
  <LinksUpToDate>false</LinksUpToDate>
  <CharactersWithSpaces>3982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2023-08-31T01:29:00Z</dcterms:created>
  <dc:creator>dell</dc:creator>
  <cp:lastModifiedBy>孙旭</cp:lastModifiedBy>
  <dcterms:modified xsi:type="dcterms:W3CDTF">2023-10-07T05:01:45Z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EAE430539C3B413BA55FA202512F0FAA_13</vt:lpwstr>
  </property>
</Properties>
</file>